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D114B6" w:rsidRPr="00D114B6">
        <w:rPr>
          <w:b/>
        </w:rPr>
        <w:t>REKONSTRUKCIJA RASKRIŽJA ANINA ULICA - ULICA DRAGUTINA GOLIKA</w:t>
      </w:r>
      <w:r w:rsidR="00D114B6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114B6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2B7D"/>
  <w15:docId w15:val="{A9769C62-7012-46F4-B611-9691D807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2019-05-31T06:07:00Z</cp:lastPrinted>
  <dcterms:created xsi:type="dcterms:W3CDTF">2019-05-31T06:07:00Z</dcterms:created>
  <dcterms:modified xsi:type="dcterms:W3CDTF">2019-05-31T06:07:00Z</dcterms:modified>
</cp:coreProperties>
</file>